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3D" w:rsidRPr="00231B77" w:rsidRDefault="004C423D" w:rsidP="004C423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231B77"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0F4ECC" wp14:editId="164ECFD0">
            <wp:extent cx="492125" cy="6229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23D" w:rsidRPr="00231B77" w:rsidRDefault="004C423D" w:rsidP="004C423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231B77"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231B77"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4C41BC" w:rsidRPr="00231B77" w:rsidRDefault="004C41BC" w:rsidP="004C423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4C41BC" w:rsidRPr="00231B77" w:rsidRDefault="004C423D" w:rsidP="004C423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 w:rsidRPr="00231B77"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p w:rsidR="004C41BC" w:rsidRPr="00231B77" w:rsidRDefault="004C41BC" w:rsidP="004C423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4C423D" w:rsidRPr="00231B77" w:rsidTr="004C423D">
        <w:tc>
          <w:tcPr>
            <w:tcW w:w="3107" w:type="dxa"/>
            <w:hideMark/>
          </w:tcPr>
          <w:p w:rsidR="004C423D" w:rsidRPr="00231B77" w:rsidRDefault="003D733D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231B77">
              <w:rPr>
                <w:rFonts w:cs="Times New Roman"/>
                <w:sz w:val="28"/>
                <w:szCs w:val="28"/>
                <w:lang w:eastAsia="ru-RU"/>
              </w:rPr>
              <w:t xml:space="preserve">       </w:t>
            </w:r>
            <w:r w:rsidR="00F8366D">
              <w:rPr>
                <w:rFonts w:cs="Times New Roman"/>
                <w:sz w:val="28"/>
                <w:szCs w:val="28"/>
                <w:lang w:eastAsia="ru-RU"/>
              </w:rPr>
              <w:t>26</w:t>
            </w:r>
            <w:r w:rsidR="004C423D" w:rsidRPr="00231B77">
              <w:rPr>
                <w:rFonts w:cs="Times New Roman"/>
                <w:sz w:val="28"/>
                <w:szCs w:val="28"/>
                <w:lang w:eastAsia="ru-RU"/>
              </w:rPr>
              <w:t>.03.2015</w:t>
            </w:r>
          </w:p>
        </w:tc>
        <w:tc>
          <w:tcPr>
            <w:tcW w:w="3107" w:type="dxa"/>
          </w:tcPr>
          <w:p w:rsidR="004C423D" w:rsidRPr="00231B77" w:rsidRDefault="004C423D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4C423D" w:rsidRPr="00231B77" w:rsidRDefault="003D733D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231B77">
              <w:rPr>
                <w:rFonts w:cs="Times New Roman"/>
                <w:sz w:val="28"/>
                <w:szCs w:val="28"/>
                <w:lang w:eastAsia="ru-RU"/>
              </w:rPr>
              <w:t xml:space="preserve">     467/89</w:t>
            </w:r>
          </w:p>
        </w:tc>
      </w:tr>
    </w:tbl>
    <w:p w:rsidR="004C423D" w:rsidRPr="00231B77" w:rsidRDefault="004C423D" w:rsidP="004C423D">
      <w:pPr>
        <w:suppressAutoHyphens w:val="0"/>
        <w:jc w:val="center"/>
        <w:rPr>
          <w:rFonts w:cs="Times New Roman"/>
          <w:b/>
          <w:sz w:val="28"/>
          <w:szCs w:val="28"/>
        </w:rPr>
      </w:pPr>
      <w:proofErr w:type="gramStart"/>
      <w:r w:rsidRPr="00231B77">
        <w:rPr>
          <w:rFonts w:cs="Times New Roman"/>
          <w:b/>
          <w:sz w:val="28"/>
          <w:szCs w:val="28"/>
          <w:lang w:eastAsia="ru-RU"/>
        </w:rPr>
        <w:t>с</w:t>
      </w:r>
      <w:proofErr w:type="gramEnd"/>
      <w:r w:rsidRPr="00231B77">
        <w:rPr>
          <w:rFonts w:cs="Times New Roman"/>
          <w:b/>
          <w:sz w:val="28"/>
          <w:szCs w:val="28"/>
          <w:lang w:eastAsia="ru-RU"/>
        </w:rPr>
        <w:t>. Михайловка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324"/>
        <w:gridCol w:w="5051"/>
      </w:tblGrid>
      <w:tr w:rsidR="004C423D" w:rsidRPr="00231B77" w:rsidTr="004C423D">
        <w:trPr>
          <w:trHeight w:val="1560"/>
        </w:trPr>
        <w:tc>
          <w:tcPr>
            <w:tcW w:w="4324" w:type="dxa"/>
            <w:hideMark/>
          </w:tcPr>
          <w:p w:rsidR="004C423D" w:rsidRPr="00231B77" w:rsidRDefault="004C423D">
            <w:pPr>
              <w:suppressAutoHyphens w:val="0"/>
              <w:spacing w:line="276" w:lineRule="auto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231B77">
              <w:rPr>
                <w:rFonts w:eastAsiaTheme="minorHAnsi" w:cs="Times New Roman"/>
                <w:sz w:val="28"/>
                <w:szCs w:val="28"/>
                <w:lang w:eastAsia="en-US"/>
              </w:rPr>
              <w:t>Об итогах проведения Дня молодого избирателя на территории Михайловского муниципального района</w:t>
            </w:r>
          </w:p>
        </w:tc>
        <w:tc>
          <w:tcPr>
            <w:tcW w:w="5051" w:type="dxa"/>
          </w:tcPr>
          <w:p w:rsidR="004C423D" w:rsidRPr="00231B77" w:rsidRDefault="004C423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4C423D" w:rsidRPr="00231B77" w:rsidRDefault="004C423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4C423D" w:rsidRPr="00231B77" w:rsidRDefault="004C423D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4C423D" w:rsidRPr="00231B77" w:rsidRDefault="004C423D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4C423D" w:rsidRPr="00231B77" w:rsidRDefault="004C423D" w:rsidP="004C423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31B77">
        <w:rPr>
          <w:rFonts w:cs="Times New Roman"/>
          <w:sz w:val="28"/>
          <w:szCs w:val="28"/>
        </w:rPr>
        <w:t>Заслушав информацию председателя территориальной избирательной комиссии Михайловского района Н.С. Горбачевой об итогах проведения мероприятий, посвященных Дню молодого избирателя в Михайловском муниципальном районе, территориальная избирательная комиссия Михайловского района</w:t>
      </w:r>
    </w:p>
    <w:p w:rsidR="004C423D" w:rsidRPr="00231B77" w:rsidRDefault="004C423D" w:rsidP="004C423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31B77">
        <w:rPr>
          <w:rFonts w:cs="Times New Roman"/>
          <w:sz w:val="28"/>
          <w:szCs w:val="28"/>
        </w:rPr>
        <w:t>РЕШИЛА:</w:t>
      </w:r>
    </w:p>
    <w:p w:rsidR="004C423D" w:rsidRPr="00231B77" w:rsidRDefault="004C423D" w:rsidP="004C423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31B77">
        <w:rPr>
          <w:rFonts w:cs="Times New Roman"/>
          <w:sz w:val="28"/>
          <w:szCs w:val="28"/>
        </w:rPr>
        <w:t>1. Информацию председателя территориальной избирательной комиссии Михайловского района Н.С. Горбачевой об итогах  провед</w:t>
      </w:r>
      <w:r w:rsidR="004C41BC" w:rsidRPr="00231B77">
        <w:rPr>
          <w:rFonts w:cs="Times New Roman"/>
          <w:sz w:val="28"/>
          <w:szCs w:val="28"/>
        </w:rPr>
        <w:t>ения Дня молодого избирателя в М</w:t>
      </w:r>
      <w:r w:rsidRPr="00231B77">
        <w:rPr>
          <w:rFonts w:cs="Times New Roman"/>
          <w:sz w:val="28"/>
          <w:szCs w:val="28"/>
        </w:rPr>
        <w:t>ихайловском муниципальном районе в феврале 2015 года принять к сведению</w:t>
      </w:r>
      <w:r w:rsidR="00D76A8D">
        <w:rPr>
          <w:rFonts w:cs="Times New Roman"/>
          <w:sz w:val="28"/>
          <w:szCs w:val="28"/>
        </w:rPr>
        <w:t xml:space="preserve"> (прилагается)</w:t>
      </w:r>
      <w:r w:rsidRPr="00231B77">
        <w:rPr>
          <w:rFonts w:cs="Times New Roman"/>
          <w:sz w:val="28"/>
          <w:szCs w:val="28"/>
        </w:rPr>
        <w:t>.</w:t>
      </w:r>
    </w:p>
    <w:p w:rsidR="004C423D" w:rsidRPr="00231B77" w:rsidRDefault="00F8366D" w:rsidP="004C423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Вручить Благодарность </w:t>
      </w:r>
      <w:r w:rsidR="004C423D" w:rsidRPr="00231B77">
        <w:rPr>
          <w:rFonts w:cs="Times New Roman"/>
          <w:sz w:val="28"/>
          <w:szCs w:val="28"/>
        </w:rPr>
        <w:t xml:space="preserve"> территориальной избирательной комиссии Михайловского района за организацию </w:t>
      </w:r>
      <w:r w:rsidR="0086230A">
        <w:rPr>
          <w:rFonts w:cs="Times New Roman"/>
          <w:sz w:val="28"/>
          <w:szCs w:val="28"/>
        </w:rPr>
        <w:t xml:space="preserve"> и </w:t>
      </w:r>
      <w:r w:rsidR="004C423D" w:rsidRPr="00231B77">
        <w:rPr>
          <w:rFonts w:cs="Times New Roman"/>
          <w:sz w:val="28"/>
          <w:szCs w:val="28"/>
        </w:rPr>
        <w:t xml:space="preserve"> активное участие в проведении мероприятий, посвященных Дню молодого избирателя на территории Михайловского муниципального района</w:t>
      </w:r>
      <w:r w:rsidR="0086230A">
        <w:rPr>
          <w:rFonts w:cs="Times New Roman"/>
          <w:sz w:val="28"/>
          <w:szCs w:val="28"/>
        </w:rPr>
        <w:t>:</w:t>
      </w:r>
    </w:p>
    <w:p w:rsidR="004C423D" w:rsidRPr="00231B77" w:rsidRDefault="004C423D" w:rsidP="004C423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31B77">
        <w:rPr>
          <w:rFonts w:cs="Times New Roman"/>
          <w:sz w:val="28"/>
          <w:szCs w:val="28"/>
        </w:rPr>
        <w:t>- управлению по вопросам образования администрации Михайло</w:t>
      </w:r>
      <w:r w:rsidR="00F8366D">
        <w:rPr>
          <w:rFonts w:cs="Times New Roman"/>
          <w:sz w:val="28"/>
          <w:szCs w:val="28"/>
        </w:rPr>
        <w:t xml:space="preserve">вского муниципального района </w:t>
      </w:r>
      <w:r w:rsidRPr="00231B77">
        <w:rPr>
          <w:rFonts w:cs="Times New Roman"/>
          <w:sz w:val="28"/>
          <w:szCs w:val="28"/>
        </w:rPr>
        <w:t xml:space="preserve"> </w:t>
      </w:r>
      <w:r w:rsidR="00F8366D">
        <w:rPr>
          <w:rFonts w:cs="Times New Roman"/>
          <w:sz w:val="28"/>
          <w:szCs w:val="28"/>
        </w:rPr>
        <w:t>(</w:t>
      </w:r>
      <w:proofErr w:type="spellStart"/>
      <w:r w:rsidRPr="00231B77">
        <w:rPr>
          <w:rFonts w:cs="Times New Roman"/>
          <w:sz w:val="28"/>
          <w:szCs w:val="28"/>
        </w:rPr>
        <w:t>и.о</w:t>
      </w:r>
      <w:proofErr w:type="spellEnd"/>
      <w:r w:rsidRPr="00231B77">
        <w:rPr>
          <w:rFonts w:cs="Times New Roman"/>
          <w:sz w:val="28"/>
          <w:szCs w:val="28"/>
        </w:rPr>
        <w:t xml:space="preserve">. начальника управления Н.Л. </w:t>
      </w:r>
      <w:proofErr w:type="spellStart"/>
      <w:r w:rsidRPr="00231B77">
        <w:rPr>
          <w:rFonts w:cs="Times New Roman"/>
          <w:sz w:val="28"/>
          <w:szCs w:val="28"/>
        </w:rPr>
        <w:t>Дарманян</w:t>
      </w:r>
      <w:proofErr w:type="spellEnd"/>
      <w:r w:rsidRPr="00231B77">
        <w:rPr>
          <w:rFonts w:cs="Times New Roman"/>
          <w:sz w:val="28"/>
          <w:szCs w:val="28"/>
        </w:rPr>
        <w:t>);</w:t>
      </w:r>
    </w:p>
    <w:p w:rsidR="004C423D" w:rsidRDefault="004C423D" w:rsidP="004C423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231B77">
        <w:rPr>
          <w:rFonts w:cs="Times New Roman"/>
          <w:sz w:val="28"/>
          <w:szCs w:val="28"/>
        </w:rPr>
        <w:t>-</w:t>
      </w:r>
      <w:r w:rsidR="0086230A">
        <w:rPr>
          <w:rFonts w:cs="Times New Roman"/>
          <w:sz w:val="28"/>
          <w:szCs w:val="28"/>
        </w:rPr>
        <w:t xml:space="preserve"> </w:t>
      </w:r>
      <w:r w:rsidRPr="00231B77">
        <w:rPr>
          <w:rFonts w:cs="Times New Roman"/>
          <w:sz w:val="28"/>
          <w:szCs w:val="28"/>
        </w:rPr>
        <w:t xml:space="preserve">редакции общественно-политической газеты «Вперед» (главный редактор </w:t>
      </w:r>
      <w:r w:rsidR="004C41BC" w:rsidRPr="00231B77">
        <w:rPr>
          <w:rFonts w:cs="Times New Roman"/>
          <w:sz w:val="28"/>
          <w:szCs w:val="28"/>
        </w:rPr>
        <w:t>О.Н. Пшеничная);</w:t>
      </w:r>
      <w:proofErr w:type="gramEnd"/>
    </w:p>
    <w:p w:rsidR="00F8366D" w:rsidRPr="00231B77" w:rsidRDefault="00F8366D" w:rsidP="00F8366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31B77">
        <w:rPr>
          <w:rFonts w:cs="Times New Roman"/>
          <w:sz w:val="28"/>
          <w:szCs w:val="28"/>
        </w:rPr>
        <w:lastRenderedPageBreak/>
        <w:t xml:space="preserve">- КГБ ПОУ «Уссурийский аграрный колледж» (руководитель </w:t>
      </w:r>
      <w:proofErr w:type="spellStart"/>
      <w:r w:rsidRPr="00231B77">
        <w:rPr>
          <w:rFonts w:cs="Times New Roman"/>
          <w:sz w:val="28"/>
          <w:szCs w:val="28"/>
        </w:rPr>
        <w:t>Саломай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231B77">
        <w:rPr>
          <w:rFonts w:cs="Times New Roman"/>
          <w:sz w:val="28"/>
          <w:szCs w:val="28"/>
        </w:rPr>
        <w:t>Е.А.);</w:t>
      </w:r>
    </w:p>
    <w:p w:rsidR="00F8366D" w:rsidRPr="00231B77" w:rsidRDefault="00F8366D" w:rsidP="004C423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41BC" w:rsidRPr="00231B77" w:rsidRDefault="0086230A" w:rsidP="004C423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муниципальному бюджетному общеобразовательному учреждению</w:t>
      </w:r>
      <w:r w:rsidR="004C41BC" w:rsidRPr="00231B77">
        <w:rPr>
          <w:rFonts w:cs="Times New Roman"/>
          <w:sz w:val="28"/>
          <w:szCs w:val="28"/>
        </w:rPr>
        <w:t xml:space="preserve"> </w:t>
      </w:r>
      <w:r w:rsidR="00F8366D">
        <w:rPr>
          <w:rFonts w:cs="Times New Roman"/>
          <w:sz w:val="28"/>
          <w:szCs w:val="28"/>
        </w:rPr>
        <w:t xml:space="preserve">« Открытая (сменная) </w:t>
      </w:r>
      <w:r w:rsidR="004C41BC" w:rsidRPr="00231B77">
        <w:rPr>
          <w:rFonts w:cs="Times New Roman"/>
          <w:sz w:val="28"/>
          <w:szCs w:val="28"/>
        </w:rPr>
        <w:t xml:space="preserve">общеобразовательная школа </w:t>
      </w:r>
      <w:proofErr w:type="gramStart"/>
      <w:r w:rsidR="004C41BC" w:rsidRPr="00231B77">
        <w:rPr>
          <w:rFonts w:cs="Times New Roman"/>
          <w:sz w:val="28"/>
          <w:szCs w:val="28"/>
        </w:rPr>
        <w:t>с</w:t>
      </w:r>
      <w:proofErr w:type="gramEnd"/>
      <w:r w:rsidR="004C41BC" w:rsidRPr="00231B77">
        <w:rPr>
          <w:rFonts w:cs="Times New Roman"/>
          <w:sz w:val="28"/>
          <w:szCs w:val="28"/>
        </w:rPr>
        <w:t xml:space="preserve">. </w:t>
      </w:r>
      <w:proofErr w:type="gramStart"/>
      <w:r w:rsidR="004C41BC" w:rsidRPr="00231B77">
        <w:rPr>
          <w:rFonts w:cs="Times New Roman"/>
          <w:sz w:val="28"/>
          <w:szCs w:val="28"/>
        </w:rPr>
        <w:t>Михайловка</w:t>
      </w:r>
      <w:proofErr w:type="gramEnd"/>
      <w:r w:rsidR="004C41BC" w:rsidRPr="00231B77">
        <w:rPr>
          <w:rFonts w:cs="Times New Roman"/>
          <w:sz w:val="28"/>
          <w:szCs w:val="28"/>
        </w:rPr>
        <w:t xml:space="preserve"> (директор</w:t>
      </w:r>
      <w:r>
        <w:rPr>
          <w:rFonts w:cs="Times New Roman"/>
          <w:sz w:val="28"/>
          <w:szCs w:val="28"/>
        </w:rPr>
        <w:t xml:space="preserve"> школы </w:t>
      </w:r>
      <w:r w:rsidR="004C41BC" w:rsidRPr="00231B77">
        <w:rPr>
          <w:rFonts w:cs="Times New Roman"/>
          <w:sz w:val="28"/>
          <w:szCs w:val="28"/>
        </w:rPr>
        <w:t xml:space="preserve"> Безручко И.А</w:t>
      </w:r>
      <w:r>
        <w:rPr>
          <w:rFonts w:cs="Times New Roman"/>
          <w:sz w:val="28"/>
          <w:szCs w:val="28"/>
        </w:rPr>
        <w:t>.)</w:t>
      </w:r>
      <w:r w:rsidR="004C41BC" w:rsidRPr="00231B77">
        <w:rPr>
          <w:rFonts w:cs="Times New Roman"/>
          <w:sz w:val="28"/>
          <w:szCs w:val="28"/>
        </w:rPr>
        <w:t>;</w:t>
      </w:r>
    </w:p>
    <w:p w:rsidR="004C41BC" w:rsidRPr="00231B77" w:rsidRDefault="0086230A" w:rsidP="004C423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муниципальному бюджетному общеобразовательному учреждению</w:t>
      </w:r>
      <w:r w:rsidR="004C41BC" w:rsidRPr="00231B77">
        <w:rPr>
          <w:rFonts w:cs="Times New Roman"/>
          <w:sz w:val="28"/>
          <w:szCs w:val="28"/>
        </w:rPr>
        <w:t xml:space="preserve"> средняя общеобр</w:t>
      </w:r>
      <w:r w:rsidR="005E60EF" w:rsidRPr="00231B77">
        <w:rPr>
          <w:rFonts w:cs="Times New Roman"/>
          <w:sz w:val="28"/>
          <w:szCs w:val="28"/>
        </w:rPr>
        <w:t xml:space="preserve">азовательная школа с. </w:t>
      </w:r>
      <w:proofErr w:type="spellStart"/>
      <w:r w:rsidR="005E60EF" w:rsidRPr="00231B77">
        <w:rPr>
          <w:rFonts w:cs="Times New Roman"/>
          <w:sz w:val="28"/>
          <w:szCs w:val="28"/>
        </w:rPr>
        <w:t>Ширяевка</w:t>
      </w:r>
      <w:proofErr w:type="spellEnd"/>
      <w:r w:rsidR="005E60EF" w:rsidRPr="00231B77">
        <w:rPr>
          <w:rFonts w:cs="Times New Roman"/>
          <w:sz w:val="28"/>
          <w:szCs w:val="28"/>
        </w:rPr>
        <w:t xml:space="preserve"> (</w:t>
      </w:r>
      <w:r w:rsidR="004C41BC" w:rsidRPr="00231B77">
        <w:rPr>
          <w:rFonts w:cs="Times New Roman"/>
          <w:sz w:val="28"/>
          <w:szCs w:val="28"/>
        </w:rPr>
        <w:t>директор</w:t>
      </w:r>
      <w:r>
        <w:rPr>
          <w:rFonts w:cs="Times New Roman"/>
          <w:sz w:val="28"/>
          <w:szCs w:val="28"/>
        </w:rPr>
        <w:t xml:space="preserve"> школы</w:t>
      </w:r>
      <w:r w:rsidR="004C41BC" w:rsidRPr="00231B77">
        <w:rPr>
          <w:rFonts w:cs="Times New Roman"/>
          <w:sz w:val="28"/>
          <w:szCs w:val="28"/>
        </w:rPr>
        <w:t xml:space="preserve"> Каткова Г.А.);</w:t>
      </w:r>
    </w:p>
    <w:p w:rsidR="004C41BC" w:rsidRPr="00231B77" w:rsidRDefault="0086230A" w:rsidP="004C423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муниципальному бюджетному общеобразовательному учреждению средняя общеобразовательная  школа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 xml:space="preserve">. </w:t>
      </w:r>
      <w:proofErr w:type="gramStart"/>
      <w:r>
        <w:rPr>
          <w:rFonts w:cs="Times New Roman"/>
          <w:sz w:val="28"/>
          <w:szCs w:val="28"/>
        </w:rPr>
        <w:t>Ивановка</w:t>
      </w:r>
      <w:proofErr w:type="gramEnd"/>
      <w:r w:rsidR="00F8366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(</w:t>
      </w:r>
      <w:r w:rsidR="005E60EF" w:rsidRPr="00231B77">
        <w:rPr>
          <w:rFonts w:cs="Times New Roman"/>
          <w:sz w:val="28"/>
          <w:szCs w:val="28"/>
        </w:rPr>
        <w:t xml:space="preserve">директор </w:t>
      </w:r>
      <w:r>
        <w:rPr>
          <w:rFonts w:cs="Times New Roman"/>
          <w:sz w:val="28"/>
          <w:szCs w:val="28"/>
        </w:rPr>
        <w:t xml:space="preserve">школы </w:t>
      </w:r>
      <w:r w:rsidR="005E60EF" w:rsidRPr="00231B77">
        <w:rPr>
          <w:rFonts w:cs="Times New Roman"/>
          <w:sz w:val="28"/>
          <w:szCs w:val="28"/>
        </w:rPr>
        <w:t>Корякина Е.Г);</w:t>
      </w:r>
    </w:p>
    <w:p w:rsidR="005E60EF" w:rsidRPr="00231B77" w:rsidRDefault="0086230A" w:rsidP="004C423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муниципальному бюджетному общеобразовательному учреждению</w:t>
      </w:r>
      <w:r w:rsidR="005E60EF" w:rsidRPr="00231B77">
        <w:rPr>
          <w:rFonts w:cs="Times New Roman"/>
          <w:sz w:val="28"/>
          <w:szCs w:val="28"/>
        </w:rPr>
        <w:t xml:space="preserve"> средняя общеобразовательная школа имени А.И. </w:t>
      </w:r>
      <w:proofErr w:type="spellStart"/>
      <w:r w:rsidR="005E60EF" w:rsidRPr="00231B77">
        <w:rPr>
          <w:rFonts w:cs="Times New Roman"/>
          <w:sz w:val="28"/>
          <w:szCs w:val="28"/>
        </w:rPr>
        <w:t>Крушанова</w:t>
      </w:r>
      <w:proofErr w:type="spellEnd"/>
      <w:r w:rsidR="005E60EF" w:rsidRPr="00231B77">
        <w:rPr>
          <w:rFonts w:cs="Times New Roman"/>
          <w:sz w:val="28"/>
          <w:szCs w:val="28"/>
        </w:rPr>
        <w:t xml:space="preserve"> </w:t>
      </w:r>
      <w:proofErr w:type="gramStart"/>
      <w:r w:rsidR="005E60EF" w:rsidRPr="00231B77">
        <w:rPr>
          <w:rFonts w:cs="Times New Roman"/>
          <w:sz w:val="28"/>
          <w:szCs w:val="28"/>
        </w:rPr>
        <w:t>с</w:t>
      </w:r>
      <w:proofErr w:type="gramEnd"/>
      <w:r w:rsidR="005E60EF" w:rsidRPr="00231B77">
        <w:rPr>
          <w:rFonts w:cs="Times New Roman"/>
          <w:sz w:val="28"/>
          <w:szCs w:val="28"/>
        </w:rPr>
        <w:t xml:space="preserve">. </w:t>
      </w:r>
      <w:proofErr w:type="gramStart"/>
      <w:r w:rsidR="005E60EF" w:rsidRPr="00231B77">
        <w:rPr>
          <w:rFonts w:cs="Times New Roman"/>
          <w:sz w:val="28"/>
          <w:szCs w:val="28"/>
        </w:rPr>
        <w:t>Михайловка</w:t>
      </w:r>
      <w:proofErr w:type="gramEnd"/>
      <w:r w:rsidR="005E60EF" w:rsidRPr="00231B77">
        <w:rPr>
          <w:rFonts w:cs="Times New Roman"/>
          <w:sz w:val="28"/>
          <w:szCs w:val="28"/>
        </w:rPr>
        <w:t xml:space="preserve"> (директор </w:t>
      </w:r>
      <w:r>
        <w:rPr>
          <w:rFonts w:cs="Times New Roman"/>
          <w:sz w:val="28"/>
          <w:szCs w:val="28"/>
        </w:rPr>
        <w:t xml:space="preserve"> школы </w:t>
      </w:r>
      <w:r w:rsidR="005E60EF" w:rsidRPr="00231B77">
        <w:rPr>
          <w:rFonts w:cs="Times New Roman"/>
          <w:sz w:val="28"/>
          <w:szCs w:val="28"/>
        </w:rPr>
        <w:t>Петухова В.Н.);</w:t>
      </w:r>
    </w:p>
    <w:p w:rsidR="005E60EF" w:rsidRPr="00231B77" w:rsidRDefault="00CB7ED8" w:rsidP="004C423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31B77">
        <w:rPr>
          <w:rFonts w:cs="Times New Roman"/>
          <w:sz w:val="28"/>
          <w:szCs w:val="28"/>
        </w:rPr>
        <w:t xml:space="preserve">- </w:t>
      </w:r>
      <w:r w:rsidR="0086230A">
        <w:rPr>
          <w:rFonts w:cs="Times New Roman"/>
          <w:sz w:val="28"/>
          <w:szCs w:val="28"/>
        </w:rPr>
        <w:t>муниципальному бюджетному общеобразовательному учреждению</w:t>
      </w:r>
      <w:r w:rsidR="005E60EF" w:rsidRPr="00231B77">
        <w:rPr>
          <w:rFonts w:cs="Times New Roman"/>
          <w:sz w:val="28"/>
          <w:szCs w:val="28"/>
        </w:rPr>
        <w:t xml:space="preserve"> средняя общеобразовательная школа</w:t>
      </w:r>
      <w:r w:rsidRPr="00231B77">
        <w:rPr>
          <w:rFonts w:cs="Times New Roman"/>
          <w:sz w:val="28"/>
          <w:szCs w:val="28"/>
        </w:rPr>
        <w:t xml:space="preserve"> с. </w:t>
      </w:r>
      <w:proofErr w:type="gramStart"/>
      <w:r w:rsidR="005E60EF" w:rsidRPr="00231B77">
        <w:rPr>
          <w:rFonts w:cs="Times New Roman"/>
          <w:sz w:val="28"/>
          <w:szCs w:val="28"/>
        </w:rPr>
        <w:t>Первомайское</w:t>
      </w:r>
      <w:proofErr w:type="gramEnd"/>
      <w:r w:rsidR="005E60EF" w:rsidRPr="00231B77">
        <w:rPr>
          <w:rFonts w:cs="Times New Roman"/>
          <w:sz w:val="28"/>
          <w:szCs w:val="28"/>
        </w:rPr>
        <w:t xml:space="preserve"> (директор</w:t>
      </w:r>
      <w:r w:rsidR="0086230A">
        <w:rPr>
          <w:rFonts w:cs="Times New Roman"/>
          <w:sz w:val="28"/>
          <w:szCs w:val="28"/>
        </w:rPr>
        <w:t xml:space="preserve"> школы </w:t>
      </w:r>
      <w:r w:rsidRPr="00231B77">
        <w:rPr>
          <w:rFonts w:cs="Times New Roman"/>
          <w:sz w:val="28"/>
          <w:szCs w:val="28"/>
        </w:rPr>
        <w:t xml:space="preserve"> </w:t>
      </w:r>
      <w:proofErr w:type="spellStart"/>
      <w:r w:rsidR="005E60EF" w:rsidRPr="00231B77">
        <w:rPr>
          <w:rFonts w:cs="Times New Roman"/>
          <w:sz w:val="28"/>
          <w:szCs w:val="28"/>
        </w:rPr>
        <w:t>Ухаботин</w:t>
      </w:r>
      <w:proofErr w:type="spellEnd"/>
      <w:r w:rsidR="0086230A" w:rsidRPr="0086230A">
        <w:rPr>
          <w:rFonts w:cs="Times New Roman"/>
          <w:sz w:val="28"/>
          <w:szCs w:val="28"/>
        </w:rPr>
        <w:t xml:space="preserve"> </w:t>
      </w:r>
      <w:r w:rsidR="0086230A" w:rsidRPr="00231B77">
        <w:rPr>
          <w:rFonts w:cs="Times New Roman"/>
          <w:sz w:val="28"/>
          <w:szCs w:val="28"/>
        </w:rPr>
        <w:t>А.С.</w:t>
      </w:r>
      <w:r w:rsidRPr="00231B77">
        <w:rPr>
          <w:rFonts w:cs="Times New Roman"/>
          <w:sz w:val="28"/>
          <w:szCs w:val="28"/>
        </w:rPr>
        <w:t>);</w:t>
      </w:r>
    </w:p>
    <w:p w:rsidR="00CB7ED8" w:rsidRPr="00231B77" w:rsidRDefault="00CB7ED8" w:rsidP="004C423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31B77">
        <w:rPr>
          <w:rFonts w:cs="Times New Roman"/>
          <w:sz w:val="28"/>
          <w:szCs w:val="28"/>
        </w:rPr>
        <w:t xml:space="preserve">-  </w:t>
      </w:r>
      <w:r w:rsidR="0086230A">
        <w:rPr>
          <w:rFonts w:cs="Times New Roman"/>
          <w:sz w:val="28"/>
          <w:szCs w:val="28"/>
        </w:rPr>
        <w:t>муниципальному бюджетному общеобразовательному учреждению</w:t>
      </w:r>
      <w:r w:rsidRPr="00231B77">
        <w:rPr>
          <w:rFonts w:cs="Times New Roman"/>
          <w:sz w:val="28"/>
          <w:szCs w:val="28"/>
        </w:rPr>
        <w:t xml:space="preserve"> средняя общеобразовательная школ</w:t>
      </w:r>
      <w:r w:rsidR="00231B77" w:rsidRPr="00231B77">
        <w:rPr>
          <w:rFonts w:cs="Times New Roman"/>
          <w:sz w:val="28"/>
          <w:szCs w:val="28"/>
        </w:rPr>
        <w:t xml:space="preserve">а </w:t>
      </w:r>
      <w:r w:rsidR="0086230A">
        <w:rPr>
          <w:rFonts w:cs="Times New Roman"/>
          <w:sz w:val="28"/>
          <w:szCs w:val="28"/>
        </w:rPr>
        <w:t>№</w:t>
      </w:r>
      <w:r w:rsidR="00F8366D">
        <w:rPr>
          <w:rFonts w:cs="Times New Roman"/>
          <w:sz w:val="28"/>
          <w:szCs w:val="28"/>
        </w:rPr>
        <w:t xml:space="preserve"> </w:t>
      </w:r>
      <w:r w:rsidR="0086230A">
        <w:rPr>
          <w:rFonts w:cs="Times New Roman"/>
          <w:sz w:val="28"/>
          <w:szCs w:val="28"/>
        </w:rPr>
        <w:t>2 п.</w:t>
      </w:r>
      <w:r w:rsidR="00F8366D">
        <w:rPr>
          <w:rFonts w:cs="Times New Roman"/>
          <w:sz w:val="28"/>
          <w:szCs w:val="28"/>
        </w:rPr>
        <w:t xml:space="preserve"> </w:t>
      </w:r>
      <w:proofErr w:type="spellStart"/>
      <w:r w:rsidRPr="00231B77">
        <w:rPr>
          <w:rFonts w:cs="Times New Roman"/>
          <w:sz w:val="28"/>
          <w:szCs w:val="28"/>
        </w:rPr>
        <w:t>Новошахтинский</w:t>
      </w:r>
      <w:proofErr w:type="spellEnd"/>
      <w:r w:rsidRPr="00231B77">
        <w:rPr>
          <w:rFonts w:cs="Times New Roman"/>
          <w:sz w:val="28"/>
          <w:szCs w:val="28"/>
        </w:rPr>
        <w:t xml:space="preserve">  (директор</w:t>
      </w:r>
      <w:r w:rsidR="0086230A">
        <w:rPr>
          <w:rFonts w:cs="Times New Roman"/>
          <w:sz w:val="28"/>
          <w:szCs w:val="28"/>
        </w:rPr>
        <w:t xml:space="preserve"> школы</w:t>
      </w:r>
      <w:r w:rsidRPr="00231B77">
        <w:rPr>
          <w:rFonts w:cs="Times New Roman"/>
          <w:sz w:val="28"/>
          <w:szCs w:val="28"/>
        </w:rPr>
        <w:t xml:space="preserve"> Черепок Г.А);</w:t>
      </w:r>
    </w:p>
    <w:p w:rsidR="00CB7ED8" w:rsidRPr="00231B77" w:rsidRDefault="00CB7ED8" w:rsidP="004C423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31B77">
        <w:rPr>
          <w:rFonts w:cs="Times New Roman"/>
          <w:sz w:val="28"/>
          <w:szCs w:val="28"/>
        </w:rPr>
        <w:t xml:space="preserve">- </w:t>
      </w:r>
      <w:r w:rsidR="00231B77" w:rsidRPr="00231B77">
        <w:rPr>
          <w:rFonts w:cs="Times New Roman"/>
          <w:sz w:val="28"/>
          <w:szCs w:val="28"/>
        </w:rPr>
        <w:t xml:space="preserve"> </w:t>
      </w:r>
      <w:r w:rsidR="0086230A">
        <w:rPr>
          <w:rFonts w:cs="Times New Roman"/>
          <w:sz w:val="28"/>
          <w:szCs w:val="28"/>
        </w:rPr>
        <w:t>муниципальному  бюджетному общеобразовательному учреждению</w:t>
      </w:r>
      <w:r w:rsidR="00231B77" w:rsidRPr="00231B77">
        <w:rPr>
          <w:rFonts w:cs="Times New Roman"/>
          <w:sz w:val="28"/>
          <w:szCs w:val="28"/>
        </w:rPr>
        <w:t xml:space="preserve"> средняя общеобразовательная школа с. </w:t>
      </w:r>
      <w:proofErr w:type="spellStart"/>
      <w:r w:rsidR="00231B77" w:rsidRPr="00231B77">
        <w:rPr>
          <w:rFonts w:cs="Times New Roman"/>
          <w:sz w:val="28"/>
          <w:szCs w:val="28"/>
        </w:rPr>
        <w:t>Ляличи</w:t>
      </w:r>
      <w:proofErr w:type="spellEnd"/>
      <w:r w:rsidR="00231B77" w:rsidRPr="00231B77">
        <w:rPr>
          <w:rFonts w:cs="Times New Roman"/>
          <w:sz w:val="28"/>
          <w:szCs w:val="28"/>
        </w:rPr>
        <w:t xml:space="preserve"> (директор </w:t>
      </w:r>
      <w:r w:rsidR="0086230A">
        <w:rPr>
          <w:rFonts w:cs="Times New Roman"/>
          <w:sz w:val="28"/>
          <w:szCs w:val="28"/>
        </w:rPr>
        <w:t xml:space="preserve"> школы </w:t>
      </w:r>
      <w:r w:rsidR="00231B77" w:rsidRPr="00231B77">
        <w:rPr>
          <w:rFonts w:cs="Times New Roman"/>
          <w:sz w:val="28"/>
          <w:szCs w:val="28"/>
        </w:rPr>
        <w:t>Семенова Р.Н</w:t>
      </w:r>
      <w:r w:rsidR="0086230A">
        <w:rPr>
          <w:rFonts w:cs="Times New Roman"/>
          <w:sz w:val="28"/>
          <w:szCs w:val="28"/>
        </w:rPr>
        <w:t>.</w:t>
      </w:r>
      <w:r w:rsidR="00231B77" w:rsidRPr="00231B77">
        <w:rPr>
          <w:rFonts w:cs="Times New Roman"/>
          <w:sz w:val="28"/>
          <w:szCs w:val="28"/>
        </w:rPr>
        <w:t>);</w:t>
      </w:r>
    </w:p>
    <w:p w:rsidR="005E60EF" w:rsidRPr="00231B77" w:rsidRDefault="00231B77" w:rsidP="004C423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31B77">
        <w:rPr>
          <w:rFonts w:cs="Times New Roman"/>
          <w:sz w:val="28"/>
          <w:szCs w:val="28"/>
        </w:rPr>
        <w:t xml:space="preserve">-  </w:t>
      </w:r>
      <w:r w:rsidR="0086230A">
        <w:rPr>
          <w:rFonts w:cs="Times New Roman"/>
          <w:sz w:val="28"/>
          <w:szCs w:val="28"/>
        </w:rPr>
        <w:t>муниципальному бюджетному общеобразовательному учреждению</w:t>
      </w:r>
      <w:r w:rsidRPr="00231B77">
        <w:rPr>
          <w:rFonts w:cs="Times New Roman"/>
          <w:sz w:val="28"/>
          <w:szCs w:val="28"/>
        </w:rPr>
        <w:t xml:space="preserve"> средняя общеобразовательная школа </w:t>
      </w:r>
      <w:proofErr w:type="gramStart"/>
      <w:r w:rsidRPr="00231B77">
        <w:rPr>
          <w:rFonts w:cs="Times New Roman"/>
          <w:sz w:val="28"/>
          <w:szCs w:val="28"/>
        </w:rPr>
        <w:t>с</w:t>
      </w:r>
      <w:proofErr w:type="gramEnd"/>
      <w:r w:rsidRPr="00231B77">
        <w:rPr>
          <w:rFonts w:cs="Times New Roman"/>
          <w:sz w:val="28"/>
          <w:szCs w:val="28"/>
        </w:rPr>
        <w:t xml:space="preserve">. </w:t>
      </w:r>
      <w:proofErr w:type="gramStart"/>
      <w:r w:rsidRPr="00231B77">
        <w:rPr>
          <w:rFonts w:cs="Times New Roman"/>
          <w:sz w:val="28"/>
          <w:szCs w:val="28"/>
        </w:rPr>
        <w:t>Осиновка</w:t>
      </w:r>
      <w:proofErr w:type="gramEnd"/>
      <w:r w:rsidRPr="00231B77">
        <w:rPr>
          <w:rFonts w:cs="Times New Roman"/>
          <w:sz w:val="28"/>
          <w:szCs w:val="28"/>
        </w:rPr>
        <w:t xml:space="preserve"> (директор</w:t>
      </w:r>
      <w:r w:rsidR="0086230A">
        <w:rPr>
          <w:rFonts w:cs="Times New Roman"/>
          <w:sz w:val="28"/>
          <w:szCs w:val="28"/>
        </w:rPr>
        <w:t xml:space="preserve"> школы</w:t>
      </w:r>
      <w:r w:rsidRPr="00231B77">
        <w:rPr>
          <w:rFonts w:cs="Times New Roman"/>
          <w:sz w:val="28"/>
          <w:szCs w:val="28"/>
        </w:rPr>
        <w:t xml:space="preserve"> Марчук Н.В).</w:t>
      </w:r>
    </w:p>
    <w:p w:rsidR="0086230A" w:rsidRDefault="0086230A" w:rsidP="0086230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Объявить Благодарность председателям участковых избирательных комиссий за </w:t>
      </w:r>
      <w:r w:rsidRPr="00231B77">
        <w:rPr>
          <w:rFonts w:cs="Times New Roman"/>
          <w:sz w:val="28"/>
          <w:szCs w:val="28"/>
        </w:rPr>
        <w:t>активное участие в проведении мероприятий, посвященных Дню молодого избирателя на территории Михайловского муниципального района</w:t>
      </w:r>
      <w:r>
        <w:rPr>
          <w:rFonts w:cs="Times New Roman"/>
          <w:sz w:val="28"/>
          <w:szCs w:val="28"/>
        </w:rPr>
        <w:t>:</w:t>
      </w:r>
    </w:p>
    <w:p w:rsidR="00BE63ED" w:rsidRDefault="00BE63ED" w:rsidP="0086230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 председателю участковой комиссии избирательного участка № 1709 Бондарь Н.А.;</w:t>
      </w:r>
    </w:p>
    <w:p w:rsidR="00F8366D" w:rsidRDefault="00F8366D" w:rsidP="0086230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председателю участковой комиссии избирательного участка № 1717 </w:t>
      </w:r>
      <w:proofErr w:type="spellStart"/>
      <w:r>
        <w:rPr>
          <w:rFonts w:cs="Times New Roman"/>
          <w:sz w:val="28"/>
          <w:szCs w:val="28"/>
        </w:rPr>
        <w:t>Марыгиной</w:t>
      </w:r>
      <w:proofErr w:type="spellEnd"/>
      <w:r>
        <w:rPr>
          <w:rFonts w:cs="Times New Roman"/>
          <w:sz w:val="28"/>
          <w:szCs w:val="28"/>
        </w:rPr>
        <w:t xml:space="preserve"> С.В.;</w:t>
      </w:r>
    </w:p>
    <w:p w:rsidR="00BE63ED" w:rsidRDefault="00BE63ED" w:rsidP="00BE63E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-  председателю участковой комиссии избирательного участка № 1720 </w:t>
      </w:r>
      <w:proofErr w:type="spellStart"/>
      <w:r>
        <w:rPr>
          <w:rFonts w:cs="Times New Roman"/>
          <w:sz w:val="28"/>
          <w:szCs w:val="28"/>
        </w:rPr>
        <w:t>Гросман</w:t>
      </w:r>
      <w:proofErr w:type="spellEnd"/>
      <w:r>
        <w:rPr>
          <w:rFonts w:cs="Times New Roman"/>
          <w:sz w:val="28"/>
          <w:szCs w:val="28"/>
        </w:rPr>
        <w:t xml:space="preserve"> О.Ф.;</w:t>
      </w:r>
    </w:p>
    <w:p w:rsidR="00BE63ED" w:rsidRDefault="00BE63ED" w:rsidP="00BE63E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-  председателю участковой комиссии избирательного участка № 1721</w:t>
      </w:r>
    </w:p>
    <w:p w:rsidR="00BE63ED" w:rsidRDefault="00BE63ED" w:rsidP="00BE63E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Музыка Н.И.;</w:t>
      </w:r>
    </w:p>
    <w:p w:rsidR="00BE63ED" w:rsidRDefault="00BE63ED" w:rsidP="00BE63E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-  председателю участковой комиссии избирательного участка № 1725 Фоминой  Л.А.</w:t>
      </w:r>
      <w:r w:rsidR="00F8366D">
        <w:rPr>
          <w:rFonts w:cs="Times New Roman"/>
          <w:sz w:val="28"/>
          <w:szCs w:val="28"/>
        </w:rPr>
        <w:t>;</w:t>
      </w:r>
    </w:p>
    <w:p w:rsidR="00BE63ED" w:rsidRDefault="00BE63ED" w:rsidP="00BE63E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-  председателю участковой комиссии избирательного участка № 1726 Цыганок О.В.</w:t>
      </w:r>
    </w:p>
    <w:p w:rsidR="00BE63ED" w:rsidRPr="00231B77" w:rsidRDefault="00D40E20" w:rsidP="00BE63E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Направить настоящее решение в управление по вопросам образования администрации Михайловского муниципального района, в участковые избирательные комиссии избирательных участков № 1709,  № 1717, № 1720, № 1721, №1725, № 1726.</w:t>
      </w:r>
    </w:p>
    <w:p w:rsidR="004C41BC" w:rsidRPr="00231B77" w:rsidRDefault="004C41BC" w:rsidP="004C423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4C423D" w:rsidRPr="00231B77" w:rsidTr="004C423D">
        <w:tc>
          <w:tcPr>
            <w:tcW w:w="6912" w:type="dxa"/>
            <w:hideMark/>
          </w:tcPr>
          <w:p w:rsidR="004C423D" w:rsidRPr="00231B77" w:rsidRDefault="004C423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31B77"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4C423D" w:rsidRPr="00231B77" w:rsidRDefault="004C423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31B77"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4C423D" w:rsidRPr="00231B77" w:rsidTr="004C423D">
        <w:tc>
          <w:tcPr>
            <w:tcW w:w="6912" w:type="dxa"/>
          </w:tcPr>
          <w:p w:rsidR="004C423D" w:rsidRPr="00231B77" w:rsidRDefault="004C423D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4C423D" w:rsidRPr="00231B77" w:rsidRDefault="004C423D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4C423D" w:rsidRPr="00231B77" w:rsidTr="004C423D">
        <w:tc>
          <w:tcPr>
            <w:tcW w:w="6912" w:type="dxa"/>
            <w:hideMark/>
          </w:tcPr>
          <w:p w:rsidR="004C423D" w:rsidRPr="00231B77" w:rsidRDefault="004C423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31B77"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 w:rsidRPr="00231B77">
              <w:rPr>
                <w:rFonts w:cs="Times New Roman"/>
                <w:spacing w:val="-1"/>
                <w:sz w:val="28"/>
                <w:szCs w:val="28"/>
              </w:rPr>
              <w:t>заседания</w:t>
            </w:r>
          </w:p>
        </w:tc>
        <w:tc>
          <w:tcPr>
            <w:tcW w:w="2662" w:type="dxa"/>
            <w:hideMark/>
          </w:tcPr>
          <w:p w:rsidR="004C423D" w:rsidRPr="00231B77" w:rsidRDefault="004C423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31B77">
              <w:rPr>
                <w:rFonts w:cs="Times New Roman"/>
                <w:sz w:val="28"/>
                <w:szCs w:val="28"/>
              </w:rPr>
              <w:t>Н.Л. Боголюбова</w:t>
            </w:r>
          </w:p>
        </w:tc>
      </w:tr>
    </w:tbl>
    <w:p w:rsidR="004C423D" w:rsidRPr="00231B77" w:rsidRDefault="004C423D" w:rsidP="004C423D">
      <w:pPr>
        <w:rPr>
          <w:rFonts w:cs="Times New Roman"/>
          <w:sz w:val="28"/>
          <w:szCs w:val="28"/>
        </w:rPr>
      </w:pPr>
    </w:p>
    <w:p w:rsidR="004C423D" w:rsidRPr="00231B77" w:rsidRDefault="004C423D" w:rsidP="004C423D">
      <w:pPr>
        <w:rPr>
          <w:rFonts w:cs="Times New Roman"/>
          <w:sz w:val="28"/>
          <w:szCs w:val="28"/>
        </w:rPr>
      </w:pPr>
    </w:p>
    <w:p w:rsidR="004C423D" w:rsidRPr="00231B77" w:rsidRDefault="004C423D" w:rsidP="004C423D">
      <w:pPr>
        <w:rPr>
          <w:rFonts w:cs="Times New Roman"/>
          <w:sz w:val="28"/>
          <w:szCs w:val="28"/>
        </w:rPr>
      </w:pPr>
    </w:p>
    <w:p w:rsidR="004C423D" w:rsidRPr="00231B77" w:rsidRDefault="004C423D" w:rsidP="004C423D">
      <w:pPr>
        <w:rPr>
          <w:rFonts w:cs="Times New Roman"/>
          <w:sz w:val="28"/>
          <w:szCs w:val="28"/>
        </w:rPr>
      </w:pPr>
    </w:p>
    <w:p w:rsidR="004C423D" w:rsidRPr="00231B77" w:rsidRDefault="004C423D" w:rsidP="004C423D">
      <w:pPr>
        <w:rPr>
          <w:rFonts w:cs="Times New Roman"/>
          <w:sz w:val="28"/>
          <w:szCs w:val="28"/>
        </w:rPr>
      </w:pPr>
    </w:p>
    <w:p w:rsidR="004C423D" w:rsidRPr="00231B77" w:rsidRDefault="004C423D" w:rsidP="004C423D">
      <w:pPr>
        <w:rPr>
          <w:rFonts w:cs="Times New Roman"/>
          <w:sz w:val="28"/>
          <w:szCs w:val="28"/>
        </w:rPr>
      </w:pPr>
    </w:p>
    <w:p w:rsidR="004C423D" w:rsidRPr="00231B77" w:rsidRDefault="004C423D" w:rsidP="004C423D">
      <w:pPr>
        <w:rPr>
          <w:rFonts w:cs="Times New Roman"/>
          <w:sz w:val="28"/>
          <w:szCs w:val="28"/>
        </w:rPr>
      </w:pPr>
    </w:p>
    <w:p w:rsidR="004C423D" w:rsidRPr="00231B77" w:rsidRDefault="004C423D" w:rsidP="004C423D">
      <w:pPr>
        <w:rPr>
          <w:rFonts w:cs="Times New Roman"/>
          <w:sz w:val="28"/>
          <w:szCs w:val="28"/>
        </w:rPr>
      </w:pPr>
    </w:p>
    <w:p w:rsidR="004C423D" w:rsidRPr="00231B77" w:rsidRDefault="004C423D" w:rsidP="004C423D">
      <w:pPr>
        <w:rPr>
          <w:rFonts w:cs="Times New Roman"/>
          <w:sz w:val="28"/>
          <w:szCs w:val="28"/>
        </w:rPr>
      </w:pPr>
    </w:p>
    <w:p w:rsidR="004C41BC" w:rsidRPr="00231B77" w:rsidRDefault="004C41BC" w:rsidP="004C423D">
      <w:pPr>
        <w:rPr>
          <w:rFonts w:cs="Times New Roman"/>
          <w:sz w:val="28"/>
          <w:szCs w:val="28"/>
        </w:rPr>
      </w:pPr>
    </w:p>
    <w:p w:rsidR="004C41BC" w:rsidRPr="00231B77" w:rsidRDefault="004C41BC" w:rsidP="004C423D">
      <w:pPr>
        <w:rPr>
          <w:rFonts w:cs="Times New Roman"/>
          <w:sz w:val="28"/>
          <w:szCs w:val="28"/>
        </w:rPr>
      </w:pPr>
    </w:p>
    <w:p w:rsidR="004C41BC" w:rsidRPr="00231B77" w:rsidRDefault="004C41BC" w:rsidP="004C423D">
      <w:pPr>
        <w:rPr>
          <w:rFonts w:cs="Times New Roman"/>
          <w:sz w:val="28"/>
          <w:szCs w:val="28"/>
        </w:rPr>
      </w:pPr>
    </w:p>
    <w:p w:rsidR="004C41BC" w:rsidRPr="00231B77" w:rsidRDefault="004C41BC" w:rsidP="004C423D">
      <w:pPr>
        <w:rPr>
          <w:rFonts w:cs="Times New Roman"/>
          <w:sz w:val="28"/>
          <w:szCs w:val="28"/>
        </w:rPr>
      </w:pPr>
    </w:p>
    <w:p w:rsidR="004C41BC" w:rsidRPr="00231B77" w:rsidRDefault="004C41BC" w:rsidP="004C423D">
      <w:pPr>
        <w:rPr>
          <w:rFonts w:cs="Times New Roman"/>
          <w:sz w:val="28"/>
          <w:szCs w:val="28"/>
        </w:rPr>
      </w:pPr>
    </w:p>
    <w:p w:rsidR="004C41BC" w:rsidRPr="00231B77" w:rsidRDefault="004C41BC" w:rsidP="004C423D">
      <w:pPr>
        <w:rPr>
          <w:rFonts w:cs="Times New Roman"/>
          <w:sz w:val="28"/>
          <w:szCs w:val="28"/>
        </w:rPr>
      </w:pPr>
    </w:p>
    <w:p w:rsidR="004C423D" w:rsidRPr="00231B77" w:rsidRDefault="00BE63ED" w:rsidP="004C41B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</w:t>
      </w:r>
      <w:r w:rsidR="00274886">
        <w:rPr>
          <w:rFonts w:cs="Times New Roman"/>
          <w:sz w:val="28"/>
          <w:szCs w:val="28"/>
        </w:rPr>
        <w:t xml:space="preserve">ложение </w:t>
      </w:r>
    </w:p>
    <w:p w:rsidR="004C41BC" w:rsidRPr="00231B77" w:rsidRDefault="00D76A8D" w:rsidP="004C41B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к</w:t>
      </w:r>
      <w:r w:rsidR="004C41BC" w:rsidRPr="00231B77">
        <w:rPr>
          <w:rFonts w:cs="Times New Roman"/>
          <w:sz w:val="28"/>
          <w:szCs w:val="28"/>
        </w:rPr>
        <w:t xml:space="preserve"> решению </w:t>
      </w:r>
      <w:proofErr w:type="gramStart"/>
      <w:r w:rsidR="004C41BC" w:rsidRPr="00231B77">
        <w:rPr>
          <w:rFonts w:cs="Times New Roman"/>
          <w:sz w:val="28"/>
          <w:szCs w:val="28"/>
        </w:rPr>
        <w:t>территориальной</w:t>
      </w:r>
      <w:proofErr w:type="gramEnd"/>
    </w:p>
    <w:p w:rsidR="004C41BC" w:rsidRPr="00231B77" w:rsidRDefault="00D76A8D" w:rsidP="004C41B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4C41BC" w:rsidRPr="00231B77">
        <w:rPr>
          <w:rFonts w:cs="Times New Roman"/>
          <w:sz w:val="28"/>
          <w:szCs w:val="28"/>
        </w:rPr>
        <w:t>збирательной комиссии</w:t>
      </w:r>
    </w:p>
    <w:p w:rsidR="004C41BC" w:rsidRPr="00231B77" w:rsidRDefault="004C41BC" w:rsidP="004C41BC">
      <w:pPr>
        <w:jc w:val="right"/>
        <w:rPr>
          <w:rFonts w:cs="Times New Roman"/>
          <w:sz w:val="28"/>
          <w:szCs w:val="28"/>
        </w:rPr>
      </w:pPr>
      <w:r w:rsidRPr="00231B77">
        <w:rPr>
          <w:rFonts w:cs="Times New Roman"/>
          <w:sz w:val="28"/>
          <w:szCs w:val="28"/>
        </w:rPr>
        <w:t>Михайловского района</w:t>
      </w:r>
    </w:p>
    <w:p w:rsidR="00D76A8D" w:rsidRDefault="00D76A8D" w:rsidP="004C41B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4C41BC" w:rsidRPr="00231B77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 xml:space="preserve"> 26.03.2015 г.</w:t>
      </w:r>
      <w:r w:rsidR="00CA4F22">
        <w:rPr>
          <w:rFonts w:cs="Times New Roman"/>
          <w:sz w:val="28"/>
          <w:szCs w:val="28"/>
        </w:rPr>
        <w:t xml:space="preserve"> №467/89</w:t>
      </w:r>
      <w:bookmarkStart w:id="0" w:name="_GoBack"/>
      <w:bookmarkEnd w:id="0"/>
    </w:p>
    <w:p w:rsidR="004C41BC" w:rsidRPr="00231B77" w:rsidRDefault="004C41BC" w:rsidP="004C41BC">
      <w:pPr>
        <w:jc w:val="right"/>
        <w:rPr>
          <w:rFonts w:cs="Times New Roman"/>
          <w:sz w:val="28"/>
          <w:szCs w:val="28"/>
        </w:rPr>
      </w:pPr>
      <w:r w:rsidRPr="00231B77">
        <w:rPr>
          <w:rFonts w:cs="Times New Roman"/>
          <w:sz w:val="28"/>
          <w:szCs w:val="28"/>
        </w:rPr>
        <w:t xml:space="preserve">           </w:t>
      </w:r>
    </w:p>
    <w:p w:rsidR="004C41BC" w:rsidRPr="004C41BC" w:rsidRDefault="004C41BC" w:rsidP="004C41BC">
      <w:pPr>
        <w:suppressAutoHyphens w:val="0"/>
        <w:spacing w:after="200" w:line="276" w:lineRule="auto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 w:rsidRPr="004C41BC">
        <w:rPr>
          <w:rFonts w:eastAsiaTheme="minorHAnsi" w:cs="Times New Roman"/>
          <w:b/>
          <w:sz w:val="28"/>
          <w:szCs w:val="28"/>
          <w:lang w:eastAsia="en-US"/>
        </w:rPr>
        <w:t>ИНФОРМАЦИЯ</w:t>
      </w:r>
    </w:p>
    <w:p w:rsidR="004C41BC" w:rsidRPr="004C41BC" w:rsidRDefault="004C41BC" w:rsidP="004C41BC">
      <w:pPr>
        <w:suppressAutoHyphens w:val="0"/>
        <w:spacing w:after="200" w:line="276" w:lineRule="auto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 w:rsidRPr="004C41BC">
        <w:rPr>
          <w:rFonts w:eastAsiaTheme="minorHAnsi" w:cs="Times New Roman"/>
          <w:b/>
          <w:sz w:val="28"/>
          <w:szCs w:val="28"/>
          <w:lang w:eastAsia="en-US"/>
        </w:rPr>
        <w:t>о проведении на территории Михайловского муниципального района Дня молодого избирателя</w:t>
      </w:r>
    </w:p>
    <w:p w:rsidR="004C41BC" w:rsidRPr="004C41BC" w:rsidRDefault="004C41BC" w:rsidP="004C41B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4C41BC">
        <w:rPr>
          <w:rFonts w:cs="Times New Roman"/>
          <w:sz w:val="28"/>
          <w:szCs w:val="28"/>
          <w:lang w:eastAsia="ru-RU"/>
        </w:rPr>
        <w:t>В соответствии с подпунктом «в» пункта 9 статьи 26 Федерального закона «Об основных гарантиях избирательных прав и права на участие в референдуме граждан Российской Федерации», в целях развития электоральной демократии, повышения правовой культуры молодых избирателей, уровня их информированности о выборах, создания условий для осознанного участия в голосовании, формирования у них гражданской ответственности, увеличения интереса молодых и будущих избирателей к вопросам</w:t>
      </w:r>
      <w:proofErr w:type="gramEnd"/>
      <w:r w:rsidRPr="004C41BC"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 w:rsidRPr="004C41BC">
        <w:rPr>
          <w:rFonts w:cs="Times New Roman"/>
          <w:sz w:val="28"/>
          <w:szCs w:val="28"/>
          <w:lang w:eastAsia="ru-RU"/>
        </w:rPr>
        <w:t>управления государственными и местными делами посредством выборов, во исполнение постановления Центральной избирательной комиссии Российской Федерации от 28 декабря 2007 года № 83/666-5 «О проведении Дня молодого избирателя» решения Избирательной комиссии Приморского края от 22.01.2015 года №1727/248 « О Программе проведения Дня молодого избирателя в Приморском крае в 2015 году» территориальная избирательная комиссия Михайловского района решением № 415/85 от 22.01.2015 года</w:t>
      </w:r>
      <w:proofErr w:type="gramEnd"/>
      <w:r w:rsidRPr="004C41BC">
        <w:rPr>
          <w:rFonts w:cs="Times New Roman"/>
          <w:sz w:val="28"/>
          <w:szCs w:val="28"/>
          <w:lang w:eastAsia="ru-RU"/>
        </w:rPr>
        <w:t xml:space="preserve">  утвердила Программу проведения Дня молодого избирателя на территории Михайловского муниципального района. Данная Программа предусматривала ряд мероприятий, которые проводились в комплексе территориальной избирательной комиссией Михайловского района, участковыми избирательными комиссиями, управлением по вопросам  образования и управлением по культуре, внутренней политики администрации Михайловского муниципального района, общеобразовательными учреждениями, общественно-политической газетой «Вперед».</w:t>
      </w:r>
    </w:p>
    <w:p w:rsidR="004C41BC" w:rsidRPr="004C41BC" w:rsidRDefault="004C41BC" w:rsidP="004C41B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4C41BC">
        <w:rPr>
          <w:rFonts w:cs="Times New Roman"/>
          <w:sz w:val="28"/>
          <w:szCs w:val="28"/>
          <w:lang w:eastAsia="ru-RU"/>
        </w:rPr>
        <w:lastRenderedPageBreak/>
        <w:t>Территориальной избирательной комиссией был подготовлен методический материал для проведения мероприятий, управлением по вопросам образования администрации Михайловского муниципального района составлен график встреч членов ТИК и УИК с учащимися старших классов  школ района,  определена тема встречи председателя ТИК с участниками молодежного совета при администрации Михайловского муниципального района.</w:t>
      </w:r>
    </w:p>
    <w:p w:rsidR="004C41BC" w:rsidRPr="004C41BC" w:rsidRDefault="004C41BC" w:rsidP="004C41B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4C41BC">
        <w:rPr>
          <w:rFonts w:cs="Times New Roman"/>
          <w:sz w:val="28"/>
          <w:szCs w:val="28"/>
          <w:lang w:eastAsia="ru-RU"/>
        </w:rPr>
        <w:t>Редакция общественно-политической газеты «Вперед» на своих страницах публиковала материалы</w:t>
      </w:r>
      <w:r w:rsidR="00D76A8D">
        <w:rPr>
          <w:rFonts w:cs="Times New Roman"/>
          <w:sz w:val="28"/>
          <w:szCs w:val="28"/>
          <w:lang w:eastAsia="ru-RU"/>
        </w:rPr>
        <w:t xml:space="preserve">, </w:t>
      </w:r>
      <w:r w:rsidRPr="004C41BC">
        <w:rPr>
          <w:rFonts w:cs="Times New Roman"/>
          <w:sz w:val="28"/>
          <w:szCs w:val="28"/>
          <w:lang w:eastAsia="ru-RU"/>
        </w:rPr>
        <w:t xml:space="preserve"> посвященные Дню молодого избирателя, в мероприятиях участвовали  журналисты редакции.</w:t>
      </w:r>
    </w:p>
    <w:p w:rsidR="004C41BC" w:rsidRPr="004C41BC" w:rsidRDefault="004C41BC" w:rsidP="004C41B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4C41BC">
        <w:rPr>
          <w:rFonts w:cs="Times New Roman"/>
          <w:sz w:val="28"/>
          <w:szCs w:val="28"/>
          <w:lang w:eastAsia="ru-RU"/>
        </w:rPr>
        <w:t xml:space="preserve"> Практически проведение Дня молодого избирателя началось материалом, опубликованным  в газете «Вперед», подготовленном территориальной избирательной комиссией «Будущее за вами, юноши и девушки!». Дальнейшая работа проводилась</w:t>
      </w:r>
      <w:r w:rsidR="00D76A8D">
        <w:rPr>
          <w:rFonts w:cs="Times New Roman"/>
          <w:sz w:val="28"/>
          <w:szCs w:val="28"/>
          <w:lang w:eastAsia="ru-RU"/>
        </w:rPr>
        <w:t xml:space="preserve"> </w:t>
      </w:r>
      <w:r w:rsidRPr="004C41BC"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 w:rsidRPr="004C41BC">
        <w:rPr>
          <w:rFonts w:cs="Times New Roman"/>
          <w:sz w:val="28"/>
          <w:szCs w:val="28"/>
          <w:lang w:eastAsia="ru-RU"/>
        </w:rPr>
        <w:t>территориальной</w:t>
      </w:r>
      <w:proofErr w:type="gramEnd"/>
      <w:r w:rsidRPr="004C41BC">
        <w:rPr>
          <w:rFonts w:cs="Times New Roman"/>
          <w:sz w:val="28"/>
          <w:szCs w:val="28"/>
          <w:lang w:eastAsia="ru-RU"/>
        </w:rPr>
        <w:t xml:space="preserve"> и участковыми избирательными комиссиями совместно с директорами и педагогами школ для учащихся старших классов. </w:t>
      </w:r>
      <w:r w:rsidR="00D76A8D"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 w:rsidRPr="004C41BC">
        <w:rPr>
          <w:rFonts w:cs="Times New Roman"/>
          <w:sz w:val="28"/>
          <w:szCs w:val="28"/>
          <w:lang w:eastAsia="ru-RU"/>
        </w:rPr>
        <w:t xml:space="preserve">Открытые уроки, классные часы по девизом « Будущее – молодым», « Будущее – в наших руках» и так далее,  проведены в МБОУ открытая (сменная) общеобразовательная школа с. Михайловка, МБОУ СОШ с. </w:t>
      </w:r>
      <w:proofErr w:type="spellStart"/>
      <w:r w:rsidRPr="004C41BC">
        <w:rPr>
          <w:rFonts w:cs="Times New Roman"/>
          <w:sz w:val="28"/>
          <w:szCs w:val="28"/>
          <w:lang w:eastAsia="ru-RU"/>
        </w:rPr>
        <w:t>Ширяевка</w:t>
      </w:r>
      <w:proofErr w:type="spellEnd"/>
      <w:r w:rsidRPr="004C41BC">
        <w:rPr>
          <w:rFonts w:cs="Times New Roman"/>
          <w:sz w:val="28"/>
          <w:szCs w:val="28"/>
          <w:lang w:eastAsia="ru-RU"/>
        </w:rPr>
        <w:t xml:space="preserve">, МБОУ СОШ с. Ивановка, МБОУ СОШ имени А.И. </w:t>
      </w:r>
      <w:proofErr w:type="spellStart"/>
      <w:r w:rsidRPr="004C41BC">
        <w:rPr>
          <w:rFonts w:cs="Times New Roman"/>
          <w:sz w:val="28"/>
          <w:szCs w:val="28"/>
          <w:lang w:eastAsia="ru-RU"/>
        </w:rPr>
        <w:t>Крушанова</w:t>
      </w:r>
      <w:proofErr w:type="spellEnd"/>
      <w:r w:rsidRPr="004C41BC">
        <w:rPr>
          <w:rFonts w:cs="Times New Roman"/>
          <w:sz w:val="28"/>
          <w:szCs w:val="28"/>
          <w:lang w:eastAsia="ru-RU"/>
        </w:rPr>
        <w:t xml:space="preserve"> с. Михайловка, МБОУ СОШ с. </w:t>
      </w:r>
      <w:proofErr w:type="spellStart"/>
      <w:r w:rsidRPr="004C41BC">
        <w:rPr>
          <w:rFonts w:cs="Times New Roman"/>
          <w:sz w:val="28"/>
          <w:szCs w:val="28"/>
          <w:lang w:eastAsia="ru-RU"/>
        </w:rPr>
        <w:t>Ляличи</w:t>
      </w:r>
      <w:proofErr w:type="spellEnd"/>
      <w:r w:rsidRPr="004C41BC">
        <w:rPr>
          <w:rFonts w:cs="Times New Roman"/>
          <w:sz w:val="28"/>
          <w:szCs w:val="28"/>
          <w:lang w:eastAsia="ru-RU"/>
        </w:rPr>
        <w:t>, МБОУ СОШ с. Первомайское, тестирование учащихся 10-11 классов по вопросам избирательного законодательства проведено в МБОУ СОШ</w:t>
      </w:r>
      <w:proofErr w:type="gramEnd"/>
      <w:r w:rsidRPr="004C41BC"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 w:rsidRPr="004C41BC">
        <w:rPr>
          <w:rFonts w:cs="Times New Roman"/>
          <w:sz w:val="28"/>
          <w:szCs w:val="28"/>
          <w:lang w:eastAsia="ru-RU"/>
        </w:rPr>
        <w:t>с</w:t>
      </w:r>
      <w:proofErr w:type="gramEnd"/>
      <w:r w:rsidRPr="004C41BC">
        <w:rPr>
          <w:rFonts w:cs="Times New Roman"/>
          <w:sz w:val="28"/>
          <w:szCs w:val="28"/>
          <w:lang w:eastAsia="ru-RU"/>
        </w:rPr>
        <w:t xml:space="preserve">. Осиновка.  </w:t>
      </w:r>
      <w:r w:rsidR="00D76A8D">
        <w:rPr>
          <w:rFonts w:cs="Times New Roman"/>
          <w:sz w:val="28"/>
          <w:szCs w:val="28"/>
          <w:lang w:eastAsia="ru-RU"/>
        </w:rPr>
        <w:t xml:space="preserve">                                     </w:t>
      </w:r>
      <w:proofErr w:type="gramStart"/>
      <w:r w:rsidRPr="004C41BC">
        <w:rPr>
          <w:rFonts w:cs="Times New Roman"/>
          <w:sz w:val="28"/>
          <w:szCs w:val="28"/>
          <w:lang w:eastAsia="ru-RU"/>
        </w:rPr>
        <w:t xml:space="preserve">Активное участие в проведении мероприятий приняли председатели УИК №1709 – Бондарь Н.А, № 1720 – </w:t>
      </w:r>
      <w:proofErr w:type="spellStart"/>
      <w:r w:rsidRPr="004C41BC">
        <w:rPr>
          <w:rFonts w:cs="Times New Roman"/>
          <w:sz w:val="28"/>
          <w:szCs w:val="28"/>
          <w:lang w:eastAsia="ru-RU"/>
        </w:rPr>
        <w:t>Гросман</w:t>
      </w:r>
      <w:proofErr w:type="spellEnd"/>
      <w:r w:rsidRPr="004C41BC">
        <w:rPr>
          <w:rFonts w:cs="Times New Roman"/>
          <w:sz w:val="28"/>
          <w:szCs w:val="28"/>
          <w:lang w:eastAsia="ru-RU"/>
        </w:rPr>
        <w:t xml:space="preserve"> О.Ф , №1721 – Музыка Н.И, № 1725 – Фомина Л.А, 1726 – Цыганок О.В.  В МБОУ СОШ №2 п. </w:t>
      </w:r>
      <w:proofErr w:type="spellStart"/>
      <w:r w:rsidRPr="004C41BC">
        <w:rPr>
          <w:rFonts w:cs="Times New Roman"/>
          <w:sz w:val="28"/>
          <w:szCs w:val="28"/>
          <w:lang w:eastAsia="ru-RU"/>
        </w:rPr>
        <w:t>Новошахтинский</w:t>
      </w:r>
      <w:proofErr w:type="spellEnd"/>
      <w:r w:rsidRPr="004C41BC">
        <w:rPr>
          <w:rFonts w:cs="Times New Roman"/>
          <w:sz w:val="28"/>
          <w:szCs w:val="28"/>
          <w:lang w:eastAsia="ru-RU"/>
        </w:rPr>
        <w:t xml:space="preserve"> председателем УИК № 1717 С.В. </w:t>
      </w:r>
      <w:proofErr w:type="spellStart"/>
      <w:r w:rsidRPr="004C41BC">
        <w:rPr>
          <w:rFonts w:cs="Times New Roman"/>
          <w:sz w:val="28"/>
          <w:szCs w:val="28"/>
          <w:lang w:eastAsia="ru-RU"/>
        </w:rPr>
        <w:t>Марыгиной</w:t>
      </w:r>
      <w:proofErr w:type="spellEnd"/>
      <w:r w:rsidRPr="004C41BC">
        <w:rPr>
          <w:rFonts w:cs="Times New Roman"/>
          <w:sz w:val="28"/>
          <w:szCs w:val="28"/>
          <w:lang w:eastAsia="ru-RU"/>
        </w:rPr>
        <w:t xml:space="preserve"> проведена встреча со старшеклассникам по теме « Выборы как форма прямой демократии.</w:t>
      </w:r>
      <w:proofErr w:type="gramEnd"/>
      <w:r w:rsidRPr="004C41BC">
        <w:rPr>
          <w:rFonts w:cs="Times New Roman"/>
          <w:sz w:val="28"/>
          <w:szCs w:val="28"/>
          <w:lang w:eastAsia="ru-RU"/>
        </w:rPr>
        <w:t xml:space="preserve"> Цели и задачи выборов». На встрече ребята узнали, что такое активное и пассивное  право, об избирательной системе в России, о порядке проведения избирательных кампаний, о роли молодых избирателей  в </w:t>
      </w:r>
      <w:r w:rsidRPr="004C41BC">
        <w:rPr>
          <w:rFonts w:cs="Times New Roman"/>
          <w:sz w:val="28"/>
          <w:szCs w:val="28"/>
          <w:lang w:eastAsia="ru-RU"/>
        </w:rPr>
        <w:lastRenderedPageBreak/>
        <w:t xml:space="preserve">решении государственных вопросов. В ходе  встречи ребята сделали вывод: каждый гражданин должен активно участвовать в выборах, референдумах, сам определять свое будущее, не позволять другим делать выбор за себя. </w:t>
      </w:r>
    </w:p>
    <w:p w:rsidR="004C41BC" w:rsidRPr="004C41BC" w:rsidRDefault="004C41BC" w:rsidP="004C41B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4C41BC">
        <w:rPr>
          <w:rFonts w:cs="Times New Roman"/>
          <w:sz w:val="28"/>
          <w:szCs w:val="28"/>
          <w:lang w:eastAsia="ru-RU"/>
        </w:rPr>
        <w:t>На должном уровне работа  по проведению  Дня молодого избирателя была организована управлением по вопросам образования администрации района (</w:t>
      </w:r>
      <w:proofErr w:type="spellStart"/>
      <w:r w:rsidRPr="004C41BC">
        <w:rPr>
          <w:rFonts w:cs="Times New Roman"/>
          <w:sz w:val="28"/>
          <w:szCs w:val="28"/>
          <w:lang w:eastAsia="ru-RU"/>
        </w:rPr>
        <w:t>и.о</w:t>
      </w:r>
      <w:proofErr w:type="spellEnd"/>
      <w:r w:rsidRPr="004C41BC">
        <w:rPr>
          <w:rFonts w:cs="Times New Roman"/>
          <w:sz w:val="28"/>
          <w:szCs w:val="28"/>
          <w:lang w:eastAsia="ru-RU"/>
        </w:rPr>
        <w:t xml:space="preserve">. начальника управления Н.Л. </w:t>
      </w:r>
      <w:proofErr w:type="spellStart"/>
      <w:r w:rsidRPr="004C41BC">
        <w:rPr>
          <w:rFonts w:cs="Times New Roman"/>
          <w:sz w:val="28"/>
          <w:szCs w:val="28"/>
          <w:lang w:eastAsia="ru-RU"/>
        </w:rPr>
        <w:t>Дарманян</w:t>
      </w:r>
      <w:proofErr w:type="spellEnd"/>
      <w:r w:rsidRPr="004C41BC">
        <w:rPr>
          <w:rFonts w:cs="Times New Roman"/>
          <w:sz w:val="28"/>
          <w:szCs w:val="28"/>
          <w:lang w:eastAsia="ru-RU"/>
        </w:rPr>
        <w:t>) при активном содействии директоров  средних школ    Катковой Г.А (с. Ширяева), Петуховой В.Н (с. Михайловка), Корякиной Е.Г. (с. Ивановка), Марчук Н.В. (</w:t>
      </w:r>
      <w:proofErr w:type="spellStart"/>
      <w:r w:rsidRPr="004C41BC">
        <w:rPr>
          <w:rFonts w:cs="Times New Roman"/>
          <w:sz w:val="28"/>
          <w:szCs w:val="28"/>
          <w:lang w:eastAsia="ru-RU"/>
        </w:rPr>
        <w:t>с</w:t>
      </w:r>
      <w:proofErr w:type="gramStart"/>
      <w:r w:rsidRPr="004C41BC">
        <w:rPr>
          <w:rFonts w:cs="Times New Roman"/>
          <w:sz w:val="28"/>
          <w:szCs w:val="28"/>
          <w:lang w:eastAsia="ru-RU"/>
        </w:rPr>
        <w:t>.О</w:t>
      </w:r>
      <w:proofErr w:type="gramEnd"/>
      <w:r w:rsidRPr="004C41BC">
        <w:rPr>
          <w:rFonts w:cs="Times New Roman"/>
          <w:sz w:val="28"/>
          <w:szCs w:val="28"/>
          <w:lang w:eastAsia="ru-RU"/>
        </w:rPr>
        <w:t>синовка</w:t>
      </w:r>
      <w:proofErr w:type="spellEnd"/>
      <w:r w:rsidRPr="004C41BC">
        <w:rPr>
          <w:rFonts w:cs="Times New Roman"/>
          <w:sz w:val="28"/>
          <w:szCs w:val="28"/>
          <w:lang w:eastAsia="ru-RU"/>
        </w:rPr>
        <w:t xml:space="preserve">), Андреевой О.В (с. </w:t>
      </w:r>
      <w:proofErr w:type="spellStart"/>
      <w:r w:rsidRPr="004C41BC">
        <w:rPr>
          <w:rFonts w:cs="Times New Roman"/>
          <w:sz w:val="28"/>
          <w:szCs w:val="28"/>
          <w:lang w:eastAsia="ru-RU"/>
        </w:rPr>
        <w:t>Ляличи</w:t>
      </w:r>
      <w:proofErr w:type="spellEnd"/>
      <w:r w:rsidRPr="004C41BC">
        <w:rPr>
          <w:rFonts w:cs="Times New Roman"/>
          <w:sz w:val="28"/>
          <w:szCs w:val="28"/>
          <w:lang w:eastAsia="ru-RU"/>
        </w:rPr>
        <w:t xml:space="preserve">),  </w:t>
      </w:r>
      <w:proofErr w:type="spellStart"/>
      <w:r w:rsidRPr="004C41BC">
        <w:rPr>
          <w:rFonts w:cs="Times New Roman"/>
          <w:sz w:val="28"/>
          <w:szCs w:val="28"/>
          <w:lang w:eastAsia="ru-RU"/>
        </w:rPr>
        <w:t>Ухаботина</w:t>
      </w:r>
      <w:proofErr w:type="spellEnd"/>
      <w:r w:rsidRPr="004C41BC">
        <w:rPr>
          <w:rFonts w:cs="Times New Roman"/>
          <w:sz w:val="28"/>
          <w:szCs w:val="28"/>
          <w:lang w:eastAsia="ru-RU"/>
        </w:rPr>
        <w:t xml:space="preserve"> А.С  (с. Первомайское), Безручко И.А. (</w:t>
      </w:r>
      <w:proofErr w:type="gramStart"/>
      <w:r w:rsidRPr="004C41BC">
        <w:rPr>
          <w:rFonts w:cs="Times New Roman"/>
          <w:sz w:val="28"/>
          <w:szCs w:val="28"/>
          <w:lang w:eastAsia="ru-RU"/>
        </w:rPr>
        <w:t>с</w:t>
      </w:r>
      <w:proofErr w:type="gramEnd"/>
      <w:r w:rsidRPr="004C41BC">
        <w:rPr>
          <w:rFonts w:cs="Times New Roman"/>
          <w:sz w:val="28"/>
          <w:szCs w:val="28"/>
          <w:lang w:eastAsia="ru-RU"/>
        </w:rPr>
        <w:t xml:space="preserve">. </w:t>
      </w:r>
      <w:proofErr w:type="gramStart"/>
      <w:r w:rsidRPr="004C41BC">
        <w:rPr>
          <w:rFonts w:cs="Times New Roman"/>
          <w:sz w:val="28"/>
          <w:szCs w:val="28"/>
          <w:lang w:eastAsia="ru-RU"/>
        </w:rPr>
        <w:t>Михайловка</w:t>
      </w:r>
      <w:proofErr w:type="gramEnd"/>
      <w:r w:rsidRPr="004C41BC">
        <w:rPr>
          <w:rFonts w:cs="Times New Roman"/>
          <w:sz w:val="28"/>
          <w:szCs w:val="28"/>
          <w:lang w:eastAsia="ru-RU"/>
        </w:rPr>
        <w:t>), заместителя директора по воспитательной работе Ивановской МКОУ СОШ Варавва Н.В.  и ряда других.</w:t>
      </w:r>
    </w:p>
    <w:p w:rsidR="004C41BC" w:rsidRPr="004C41BC" w:rsidRDefault="004C41BC" w:rsidP="004C41BC">
      <w:pPr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4C41BC">
        <w:rPr>
          <w:rFonts w:cs="Times New Roman"/>
          <w:sz w:val="28"/>
          <w:szCs w:val="28"/>
          <w:lang w:eastAsia="ru-RU"/>
        </w:rPr>
        <w:t xml:space="preserve">Совместно с представителями ТИК и УИК классные часы и открытые уроки проводили педагоги данных школ. Хочется отметить преподавателя </w:t>
      </w:r>
      <w:proofErr w:type="spellStart"/>
      <w:r w:rsidRPr="004C41BC">
        <w:rPr>
          <w:rFonts w:cs="Times New Roman"/>
          <w:sz w:val="28"/>
          <w:szCs w:val="28"/>
          <w:lang w:eastAsia="ru-RU"/>
        </w:rPr>
        <w:t>Ширяевской</w:t>
      </w:r>
      <w:proofErr w:type="spellEnd"/>
      <w:r w:rsidRPr="004C41BC">
        <w:rPr>
          <w:rFonts w:cs="Times New Roman"/>
          <w:sz w:val="28"/>
          <w:szCs w:val="28"/>
          <w:lang w:eastAsia="ru-RU"/>
        </w:rPr>
        <w:t xml:space="preserve"> средней школы Середа В.В., Михайловской средней школы </w:t>
      </w:r>
      <w:proofErr w:type="spellStart"/>
      <w:r w:rsidRPr="004C41BC">
        <w:rPr>
          <w:rFonts w:cs="Times New Roman"/>
          <w:sz w:val="28"/>
          <w:szCs w:val="28"/>
          <w:lang w:eastAsia="ru-RU"/>
        </w:rPr>
        <w:t>Квиташ</w:t>
      </w:r>
      <w:proofErr w:type="spellEnd"/>
      <w:r w:rsidRPr="004C41BC">
        <w:rPr>
          <w:rFonts w:cs="Times New Roman"/>
          <w:sz w:val="28"/>
          <w:szCs w:val="28"/>
          <w:lang w:eastAsia="ru-RU"/>
        </w:rPr>
        <w:t xml:space="preserve"> Н.А.</w:t>
      </w:r>
    </w:p>
    <w:p w:rsidR="004C41BC" w:rsidRPr="004C41BC" w:rsidRDefault="004C41BC" w:rsidP="004C41BC">
      <w:pPr>
        <w:suppressAutoHyphens w:val="0"/>
        <w:spacing w:line="360" w:lineRule="auto"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4C41BC">
        <w:rPr>
          <w:rFonts w:cs="Times New Roman"/>
          <w:sz w:val="28"/>
          <w:szCs w:val="28"/>
          <w:lang w:eastAsia="ru-RU"/>
        </w:rPr>
        <w:t>День открытых дверей территориальная избирательная комиссия провела для студентов Михайловского филиала</w:t>
      </w:r>
      <w:r w:rsidRPr="004C41BC">
        <w:rPr>
          <w:rFonts w:eastAsiaTheme="minorHAnsi" w:cs="Times New Roman"/>
          <w:sz w:val="28"/>
          <w:szCs w:val="28"/>
          <w:lang w:eastAsia="en-US"/>
        </w:rPr>
        <w:t xml:space="preserve"> КГБ ПОУ  « Уссурийский аграрный колледж». На данной </w:t>
      </w:r>
      <w:proofErr w:type="gramStart"/>
      <w:r w:rsidRPr="004C41BC">
        <w:rPr>
          <w:rFonts w:eastAsiaTheme="minorHAnsi" w:cs="Times New Roman"/>
          <w:sz w:val="28"/>
          <w:szCs w:val="28"/>
          <w:lang w:eastAsia="en-US"/>
        </w:rPr>
        <w:t>мероприятии</w:t>
      </w:r>
      <w:proofErr w:type="gramEnd"/>
      <w:r w:rsidRPr="004C41BC">
        <w:rPr>
          <w:rFonts w:eastAsiaTheme="minorHAnsi" w:cs="Times New Roman"/>
          <w:sz w:val="28"/>
          <w:szCs w:val="28"/>
          <w:lang w:eastAsia="en-US"/>
        </w:rPr>
        <w:t xml:space="preserve">  студенты ознакомились с работой территориальной избирательной комиссии, избирательным законодательством, структурой избирательных комиссий в Российской Федерации, правами и обязанностями избирателей. Председатель ТИК Н.С. Горбачева рассказала об участии молодых избирателей в выборных кампаниях в районе, об участии молодежи в работе участковых избирательных комиссий. Содействие в организации данного мероприятия оказала руководитель филиала </w:t>
      </w:r>
      <w:proofErr w:type="spellStart"/>
      <w:r w:rsidRPr="004C41BC">
        <w:rPr>
          <w:rFonts w:eastAsiaTheme="minorHAnsi" w:cs="Times New Roman"/>
          <w:sz w:val="28"/>
          <w:szCs w:val="28"/>
          <w:lang w:eastAsia="en-US"/>
        </w:rPr>
        <w:t>Е.А.Саломай</w:t>
      </w:r>
      <w:proofErr w:type="spellEnd"/>
      <w:r w:rsidRPr="004C41BC">
        <w:rPr>
          <w:rFonts w:eastAsiaTheme="minorHAnsi" w:cs="Times New Roman"/>
          <w:sz w:val="28"/>
          <w:szCs w:val="28"/>
          <w:lang w:eastAsia="en-US"/>
        </w:rPr>
        <w:t>.</w:t>
      </w:r>
    </w:p>
    <w:p w:rsidR="004C41BC" w:rsidRPr="004C41BC" w:rsidRDefault="004C41BC" w:rsidP="004C41BC">
      <w:pPr>
        <w:suppressAutoHyphens w:val="0"/>
        <w:spacing w:line="360" w:lineRule="auto"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4C41BC">
        <w:rPr>
          <w:rFonts w:eastAsiaTheme="minorHAnsi" w:cs="Times New Roman"/>
          <w:sz w:val="28"/>
          <w:szCs w:val="28"/>
          <w:lang w:eastAsia="en-US"/>
        </w:rPr>
        <w:t>В мероприятиях, посвященных Дню молодого избирателя принимали участие журналисты редакции газеты « Вперед». Так по итогам проведения открытого урока, посвященного избирательному законодательству, в Михайловской средней школе, на страницах газеты « Вперед» был опубликован материал « Будущее – в наших руках».</w:t>
      </w:r>
    </w:p>
    <w:p w:rsidR="004C41BC" w:rsidRPr="004C41BC" w:rsidRDefault="004C41BC" w:rsidP="004C41BC">
      <w:pPr>
        <w:suppressAutoHyphens w:val="0"/>
        <w:spacing w:line="360" w:lineRule="auto"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4C41BC">
        <w:rPr>
          <w:rFonts w:eastAsiaTheme="minorHAnsi" w:cs="Times New Roman"/>
          <w:sz w:val="28"/>
          <w:szCs w:val="28"/>
          <w:lang w:eastAsia="en-US"/>
        </w:rPr>
        <w:lastRenderedPageBreak/>
        <w:t>Предметом рассмотрения вопроса о роли молодых избирателей в районе  стал разговор на заседании молодежного совета при администрации Михайловского муниципального района. Участники заседания ознакомились с законодательством о выборах, о порядке проведения выборов и референдумов, узнали,  как будут проходить выборы в органы местного самоуправления в Михайловском муниципальном районе в 2015 году.</w:t>
      </w:r>
    </w:p>
    <w:p w:rsidR="004C41BC" w:rsidRPr="004C41BC" w:rsidRDefault="004C41BC" w:rsidP="004C41BC">
      <w:pPr>
        <w:suppressAutoHyphens w:val="0"/>
        <w:spacing w:line="360" w:lineRule="auto"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4C41BC">
        <w:rPr>
          <w:rFonts w:eastAsiaTheme="minorHAnsi" w:cs="Times New Roman"/>
          <w:sz w:val="28"/>
          <w:szCs w:val="28"/>
          <w:lang w:eastAsia="en-US"/>
        </w:rPr>
        <w:t xml:space="preserve">На встрече председателя ТИК Н.С. Горбачевой с учащимися старших классов средней школы с. </w:t>
      </w:r>
      <w:proofErr w:type="spellStart"/>
      <w:r w:rsidRPr="004C41BC">
        <w:rPr>
          <w:rFonts w:eastAsiaTheme="minorHAnsi" w:cs="Times New Roman"/>
          <w:sz w:val="28"/>
          <w:szCs w:val="28"/>
          <w:lang w:eastAsia="en-US"/>
        </w:rPr>
        <w:t>Ширяевка</w:t>
      </w:r>
      <w:proofErr w:type="spellEnd"/>
      <w:r w:rsidRPr="004C41BC">
        <w:rPr>
          <w:rFonts w:eastAsiaTheme="minorHAnsi" w:cs="Times New Roman"/>
          <w:sz w:val="28"/>
          <w:szCs w:val="28"/>
          <w:lang w:eastAsia="en-US"/>
        </w:rPr>
        <w:t xml:space="preserve"> была проведена викторина по избирательному законодательству. Ребята ответили на все вопросы викторины без ошибок. При проведении мероприятий, посвященных Дню молодого избирателя, участникам была вручена «Памятка молодому избирателю», в которых даны разъяснения по  основным терминам избирательного законодательства.</w:t>
      </w:r>
    </w:p>
    <w:p w:rsidR="004C41BC" w:rsidRPr="004C41BC" w:rsidRDefault="004C41BC" w:rsidP="004C41BC">
      <w:pPr>
        <w:suppressAutoHyphens w:val="0"/>
        <w:spacing w:line="360" w:lineRule="auto"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4C41BC">
        <w:rPr>
          <w:rFonts w:eastAsiaTheme="minorHAnsi" w:cs="Times New Roman"/>
          <w:sz w:val="28"/>
          <w:szCs w:val="28"/>
          <w:lang w:eastAsia="en-US"/>
        </w:rPr>
        <w:t xml:space="preserve">При проведении мероприятий, посвященных Дню молодого избирателя, ребята  не остались пассивными слушателями. </w:t>
      </w:r>
      <w:proofErr w:type="gramStart"/>
      <w:r w:rsidRPr="004C41BC">
        <w:rPr>
          <w:rFonts w:eastAsiaTheme="minorHAnsi" w:cs="Times New Roman"/>
          <w:sz w:val="28"/>
          <w:szCs w:val="28"/>
          <w:lang w:eastAsia="en-US"/>
        </w:rPr>
        <w:t xml:space="preserve">В </w:t>
      </w:r>
      <w:proofErr w:type="spellStart"/>
      <w:r w:rsidRPr="004C41BC">
        <w:rPr>
          <w:rFonts w:eastAsiaTheme="minorHAnsi" w:cs="Times New Roman"/>
          <w:sz w:val="28"/>
          <w:szCs w:val="28"/>
          <w:lang w:eastAsia="en-US"/>
        </w:rPr>
        <w:t>Ширяевской</w:t>
      </w:r>
      <w:proofErr w:type="spellEnd"/>
      <w:r w:rsidRPr="004C41BC">
        <w:rPr>
          <w:rFonts w:eastAsiaTheme="minorHAnsi" w:cs="Times New Roman"/>
          <w:sz w:val="28"/>
          <w:szCs w:val="28"/>
          <w:lang w:eastAsia="en-US"/>
        </w:rPr>
        <w:t xml:space="preserve"> средней школы учащимися были заданы такие вопросы, как « может ли голосовать избиратель условно осужденный?», учащиеся открытой сменной школы с. Михайловка изъявили желание выдвинуться в составы участковых избирательных комиссий, в Михайловской средней школе учащийся Игорь Кононов ознакомил ребят с подготовленным дома сообщением по теме избирательного законодательства.</w:t>
      </w:r>
      <w:proofErr w:type="gramEnd"/>
    </w:p>
    <w:p w:rsidR="004C41BC" w:rsidRPr="004C41BC" w:rsidRDefault="004C41BC" w:rsidP="004C41BC">
      <w:pPr>
        <w:suppressAutoHyphens w:val="0"/>
        <w:spacing w:line="360" w:lineRule="auto"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4C41BC">
        <w:rPr>
          <w:rFonts w:eastAsiaTheme="minorHAnsi" w:cs="Times New Roman"/>
          <w:sz w:val="28"/>
          <w:szCs w:val="28"/>
          <w:lang w:eastAsia="en-US"/>
        </w:rPr>
        <w:t>Согласно Программы</w:t>
      </w:r>
      <w:proofErr w:type="gramEnd"/>
      <w:r w:rsidRPr="004C41BC">
        <w:rPr>
          <w:rFonts w:eastAsiaTheme="minorHAnsi" w:cs="Times New Roman"/>
          <w:sz w:val="28"/>
          <w:szCs w:val="28"/>
          <w:lang w:eastAsia="en-US"/>
        </w:rPr>
        <w:t xml:space="preserve"> проведения Дня молодого избирателя на официальном сайте территориальной размещен подраздел «Молодому избирателю», также  аналогичный подраздел размещен на информационном стенде территориальной избирательной комиссии.</w:t>
      </w:r>
    </w:p>
    <w:p w:rsidR="004C41BC" w:rsidRPr="004C41BC" w:rsidRDefault="004C41BC" w:rsidP="004C41BC">
      <w:pPr>
        <w:suppressAutoHyphens w:val="0"/>
        <w:spacing w:line="360" w:lineRule="auto"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4C41BC">
        <w:rPr>
          <w:rFonts w:eastAsiaTheme="minorHAnsi" w:cs="Times New Roman"/>
          <w:sz w:val="28"/>
          <w:szCs w:val="28"/>
          <w:lang w:eastAsia="en-US"/>
        </w:rPr>
        <w:t>По итогам проведения  Дня молодого избирателя подготовлено достаточно фотоматериала.</w:t>
      </w:r>
    </w:p>
    <w:p w:rsidR="004C41BC" w:rsidRPr="004C41BC" w:rsidRDefault="004C41BC" w:rsidP="00D76A8D">
      <w:pPr>
        <w:suppressAutoHyphens w:val="0"/>
        <w:spacing w:line="360" w:lineRule="auto"/>
        <w:ind w:firstLine="709"/>
        <w:jc w:val="both"/>
        <w:rPr>
          <w:rFonts w:eastAsiaTheme="minorHAnsi" w:cs="Times New Roman"/>
          <w:b/>
          <w:sz w:val="28"/>
          <w:szCs w:val="28"/>
          <w:lang w:eastAsia="en-US"/>
        </w:rPr>
      </w:pPr>
      <w:r w:rsidRPr="004C41BC">
        <w:rPr>
          <w:rFonts w:eastAsiaTheme="minorHAnsi" w:cs="Times New Roman"/>
          <w:sz w:val="28"/>
          <w:szCs w:val="28"/>
          <w:lang w:eastAsia="en-US"/>
        </w:rPr>
        <w:t>Активным участникам Дня молодого избирателя в районе вручены благодарственные письма.</w:t>
      </w:r>
      <w:r w:rsidR="00D76A8D" w:rsidRPr="004C41BC">
        <w:rPr>
          <w:rFonts w:eastAsiaTheme="minorHAnsi" w:cs="Times New Roman"/>
          <w:b/>
          <w:sz w:val="28"/>
          <w:szCs w:val="28"/>
          <w:lang w:eastAsia="en-US"/>
        </w:rPr>
        <w:t xml:space="preserve"> </w:t>
      </w:r>
    </w:p>
    <w:p w:rsidR="00A56BC0" w:rsidRPr="00231B77" w:rsidRDefault="00A56BC0">
      <w:pPr>
        <w:rPr>
          <w:rFonts w:cs="Times New Roman"/>
          <w:sz w:val="28"/>
          <w:szCs w:val="28"/>
        </w:rPr>
      </w:pPr>
    </w:p>
    <w:sectPr w:rsidR="00A56BC0" w:rsidRPr="0023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3D"/>
    <w:rsid w:val="00231B77"/>
    <w:rsid w:val="00274886"/>
    <w:rsid w:val="003D733D"/>
    <w:rsid w:val="004C41BC"/>
    <w:rsid w:val="004C423D"/>
    <w:rsid w:val="005E60EF"/>
    <w:rsid w:val="0086230A"/>
    <w:rsid w:val="00A56BC0"/>
    <w:rsid w:val="00BE63ED"/>
    <w:rsid w:val="00CA4F22"/>
    <w:rsid w:val="00CB7ED8"/>
    <w:rsid w:val="00D40E20"/>
    <w:rsid w:val="00D76A8D"/>
    <w:rsid w:val="00F8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3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23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3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2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77869-E6BE-4472-8E57-5CDA9FAF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15</cp:revision>
  <cp:lastPrinted>2015-03-25T05:31:00Z</cp:lastPrinted>
  <dcterms:created xsi:type="dcterms:W3CDTF">2015-03-17T23:14:00Z</dcterms:created>
  <dcterms:modified xsi:type="dcterms:W3CDTF">2015-03-26T07:01:00Z</dcterms:modified>
</cp:coreProperties>
</file>